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DB4781" w14:textId="77777777" w:rsidR="00FB1EF1" w:rsidRDefault="00F32D48" w:rsidP="00E276C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2D48">
        <w:rPr>
          <w:rFonts w:ascii="Times New Roman" w:hAnsi="Times New Roman" w:cs="Times New Roman"/>
          <w:b/>
          <w:bCs/>
          <w:sz w:val="28"/>
          <w:szCs w:val="28"/>
        </w:rPr>
        <w:t>Об энергосбережении и о повышении энергетической эффективности</w:t>
      </w:r>
    </w:p>
    <w:p w14:paraId="180359EE" w14:textId="77777777" w:rsidR="00F32D48" w:rsidRDefault="00F32D48" w:rsidP="00F32D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конце 2009 года на территории России вступил в силу Федеральный закон от 23.11.2009 N 261-ФЗ </w:t>
      </w:r>
      <w:r w:rsidRPr="00F32D48">
        <w:rPr>
          <w:rFonts w:ascii="Times New Roman" w:hAnsi="Times New Roman" w:cs="Times New Roman"/>
          <w:i/>
          <w:iCs/>
          <w:sz w:val="28"/>
          <w:szCs w:val="28"/>
        </w:rPr>
        <w:t>"Об энергосбережении и о повышении энергетической эффективности и о внесении изменений в отдельные законодательные акты Российской Федерации"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539DC512" w14:textId="1684DEDA" w:rsidR="00E573A2" w:rsidRDefault="00E573A2" w:rsidP="00E573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73A2">
        <w:rPr>
          <w:rFonts w:ascii="Times New Roman" w:hAnsi="Times New Roman" w:cs="Times New Roman"/>
          <w:sz w:val="28"/>
          <w:szCs w:val="28"/>
        </w:rPr>
        <w:t>Закон принят в целях</w:t>
      </w:r>
      <w:r>
        <w:rPr>
          <w:rFonts w:ascii="Times New Roman" w:hAnsi="Times New Roman" w:cs="Times New Roman"/>
          <w:sz w:val="28"/>
          <w:szCs w:val="28"/>
        </w:rPr>
        <w:t xml:space="preserve"> реализации</w:t>
      </w:r>
      <w:r w:rsidRPr="00E573A2">
        <w:rPr>
          <w:rFonts w:ascii="Times New Roman" w:hAnsi="Times New Roman" w:cs="Times New Roman"/>
          <w:sz w:val="28"/>
          <w:szCs w:val="28"/>
        </w:rPr>
        <w:t xml:space="preserve"> мер, направленных на уменьшение объема</w:t>
      </w:r>
      <w:r>
        <w:rPr>
          <w:rFonts w:ascii="Times New Roman" w:hAnsi="Times New Roman" w:cs="Times New Roman"/>
          <w:sz w:val="28"/>
          <w:szCs w:val="28"/>
        </w:rPr>
        <w:t xml:space="preserve"> используемых энергетических ресурсов</w:t>
      </w:r>
      <w:r w:rsidR="00871923">
        <w:rPr>
          <w:rFonts w:ascii="Times New Roman" w:hAnsi="Times New Roman" w:cs="Times New Roman"/>
          <w:sz w:val="28"/>
          <w:szCs w:val="28"/>
        </w:rPr>
        <w:t xml:space="preserve"> </w:t>
      </w:r>
      <w:r w:rsidR="00871923" w:rsidRPr="00EF12F1">
        <w:rPr>
          <w:rFonts w:ascii="Times New Roman" w:hAnsi="Times New Roman" w:cs="Times New Roman"/>
          <w:i/>
          <w:iCs/>
          <w:sz w:val="28"/>
          <w:szCs w:val="28"/>
        </w:rPr>
        <w:t xml:space="preserve">(электроэнергии, газа, </w:t>
      </w:r>
      <w:r w:rsidR="00EF12F1" w:rsidRPr="00EF12F1">
        <w:rPr>
          <w:rFonts w:ascii="Times New Roman" w:hAnsi="Times New Roman" w:cs="Times New Roman"/>
          <w:i/>
          <w:iCs/>
          <w:sz w:val="28"/>
          <w:szCs w:val="28"/>
        </w:rPr>
        <w:t>воды, тепла и т.д.)</w:t>
      </w:r>
      <w:r>
        <w:rPr>
          <w:rFonts w:ascii="Times New Roman" w:hAnsi="Times New Roman" w:cs="Times New Roman"/>
          <w:sz w:val="28"/>
          <w:szCs w:val="28"/>
        </w:rPr>
        <w:t xml:space="preserve"> при сохранении соответствующего полезного эффекта от их использования.</w:t>
      </w:r>
    </w:p>
    <w:p w14:paraId="669E138F" w14:textId="77777777" w:rsidR="00F32D48" w:rsidRDefault="00E573A2" w:rsidP="00F32D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12F1">
        <w:rPr>
          <w:rFonts w:ascii="Times New Roman" w:hAnsi="Times New Roman" w:cs="Times New Roman"/>
          <w:sz w:val="28"/>
          <w:szCs w:val="28"/>
          <w:u w:val="single"/>
        </w:rPr>
        <w:t xml:space="preserve">Для жителей и юридических лиц Законом установлены определенные обязанности по энергосбережению. </w:t>
      </w:r>
      <w:r w:rsidR="00B727FD">
        <w:rPr>
          <w:rFonts w:ascii="Times New Roman" w:hAnsi="Times New Roman" w:cs="Times New Roman"/>
          <w:sz w:val="28"/>
          <w:szCs w:val="28"/>
        </w:rPr>
        <w:t>Так, с</w:t>
      </w:r>
      <w:r w:rsidR="00F32D48">
        <w:rPr>
          <w:rFonts w:ascii="Times New Roman" w:hAnsi="Times New Roman" w:cs="Times New Roman"/>
          <w:sz w:val="28"/>
          <w:szCs w:val="28"/>
        </w:rPr>
        <w:t xml:space="preserve">обственники зданий, строений, сооружений, собственники помещений в многоквартирных домах обязаны обеспечивать соответствие зданий, строений, сооружений, многоквартирных домов установленным требованиям энергетической эффективности и требованиям их оснащенности приборами учета используемых энергетических ресурсов </w:t>
      </w:r>
      <w:r w:rsidR="00F32D48" w:rsidRPr="004A3A3B">
        <w:rPr>
          <w:rFonts w:ascii="Times New Roman" w:hAnsi="Times New Roman" w:cs="Times New Roman"/>
          <w:sz w:val="24"/>
          <w:szCs w:val="24"/>
        </w:rPr>
        <w:t>(за исключением требований, обеспечение выполнения которых в соответствии с настоящим Федеральным законом возложено на других лиц</w:t>
      </w:r>
      <w:r w:rsidR="00F32D48" w:rsidRPr="00B727FD">
        <w:rPr>
          <w:rFonts w:ascii="Times New Roman" w:hAnsi="Times New Roman" w:cs="Times New Roman"/>
          <w:sz w:val="27"/>
          <w:szCs w:val="27"/>
        </w:rPr>
        <w:t>)</w:t>
      </w:r>
      <w:r w:rsidR="00F32D48">
        <w:rPr>
          <w:rFonts w:ascii="Times New Roman" w:hAnsi="Times New Roman" w:cs="Times New Roman"/>
          <w:sz w:val="28"/>
          <w:szCs w:val="28"/>
        </w:rPr>
        <w:t xml:space="preserve"> в течение всего срока их службы путем организации их надлежащей эксплуатации и своевременного устранения выявленных несоответствий.</w:t>
      </w:r>
    </w:p>
    <w:p w14:paraId="596154DA" w14:textId="2A090582" w:rsidR="004A3A3B" w:rsidRDefault="004A3A3B" w:rsidP="004A3A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 отметить, что  требования энергетической эффективности     </w:t>
      </w:r>
      <w:r w:rsidRPr="004A3A3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не распространяются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DC1AEA">
        <w:rPr>
          <w:rFonts w:ascii="Times New Roman" w:hAnsi="Times New Roman" w:cs="Times New Roman"/>
          <w:sz w:val="28"/>
          <w:szCs w:val="28"/>
        </w:rPr>
        <w:t xml:space="preserve">: 1) </w:t>
      </w:r>
      <w:r>
        <w:rPr>
          <w:rFonts w:ascii="Times New Roman" w:hAnsi="Times New Roman" w:cs="Times New Roman"/>
          <w:sz w:val="28"/>
          <w:szCs w:val="28"/>
        </w:rPr>
        <w:t xml:space="preserve">культовые здания, строения, сооружения; здания, строения, сооружения, которые в соответствии с </w:t>
      </w:r>
      <w:hyperlink r:id="rId5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законодательством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 отнесены к объектам культурного наследия (памятникам истории и культуры); </w:t>
      </w:r>
      <w:r w:rsidR="00DC1AEA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>временные постройки, срок службы которых составляет менее чем два года;</w:t>
      </w:r>
      <w:r w:rsidR="00DC1AEA">
        <w:rPr>
          <w:rFonts w:ascii="Times New Roman" w:hAnsi="Times New Roman" w:cs="Times New Roman"/>
          <w:sz w:val="28"/>
          <w:szCs w:val="28"/>
        </w:rPr>
        <w:t xml:space="preserve"> 3)</w:t>
      </w:r>
      <w:r>
        <w:rPr>
          <w:rFonts w:ascii="Times New Roman" w:hAnsi="Times New Roman" w:cs="Times New Roman"/>
          <w:sz w:val="28"/>
          <w:szCs w:val="28"/>
        </w:rPr>
        <w:t xml:space="preserve"> объекты индивидуального жилищного строительства, садовые дома; </w:t>
      </w:r>
      <w:r w:rsidR="00DC1AEA"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" w:hAnsi="Times New Roman" w:cs="Times New Roman"/>
          <w:sz w:val="28"/>
          <w:szCs w:val="28"/>
        </w:rPr>
        <w:t xml:space="preserve">строения, сооружения вспомогательного использования;  </w:t>
      </w:r>
      <w:r w:rsidR="00DC1AEA">
        <w:rPr>
          <w:rFonts w:ascii="Times New Roman" w:hAnsi="Times New Roman" w:cs="Times New Roman"/>
          <w:sz w:val="28"/>
          <w:szCs w:val="28"/>
        </w:rPr>
        <w:t xml:space="preserve">5) </w:t>
      </w:r>
      <w:r>
        <w:rPr>
          <w:rFonts w:ascii="Times New Roman" w:hAnsi="Times New Roman" w:cs="Times New Roman"/>
          <w:sz w:val="28"/>
          <w:szCs w:val="28"/>
        </w:rPr>
        <w:t xml:space="preserve">отдельно стоящие здания, строения, сооружения, общая площадь которых составляет менее чем пятьдесят квадратных метров; </w:t>
      </w:r>
      <w:r w:rsidR="00DC1AEA">
        <w:rPr>
          <w:rFonts w:ascii="Times New Roman" w:hAnsi="Times New Roman" w:cs="Times New Roman"/>
          <w:sz w:val="28"/>
          <w:szCs w:val="28"/>
        </w:rPr>
        <w:t xml:space="preserve">6) </w:t>
      </w:r>
      <w:r>
        <w:rPr>
          <w:rFonts w:ascii="Times New Roman" w:hAnsi="Times New Roman" w:cs="Times New Roman"/>
          <w:sz w:val="28"/>
          <w:szCs w:val="28"/>
        </w:rPr>
        <w:t>иные определенные Правительством Российской Федерации здания, строения, сооружения.</w:t>
      </w:r>
    </w:p>
    <w:p w14:paraId="06010B5C" w14:textId="3BE23345" w:rsidR="00B248CC" w:rsidRDefault="00B248CC" w:rsidP="00B248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Производимые, передаваемые, потребляемые энергетические ресурсы подлежат обязательному учету с применением приборов учета используемых энергетических ресурсов.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Приборы учета должны </w:t>
      </w:r>
      <w:r w:rsidR="00607645">
        <w:rPr>
          <w:rFonts w:ascii="Times New Roman" w:hAnsi="Times New Roman" w:cs="Times New Roman"/>
          <w:i/>
          <w:iCs/>
          <w:sz w:val="28"/>
          <w:szCs w:val="28"/>
        </w:rPr>
        <w:t xml:space="preserve">быть </w:t>
      </w:r>
      <w:r>
        <w:rPr>
          <w:rFonts w:ascii="Times New Roman" w:hAnsi="Times New Roman" w:cs="Times New Roman"/>
          <w:i/>
          <w:iCs/>
          <w:sz w:val="28"/>
          <w:szCs w:val="28"/>
        </w:rPr>
        <w:t>установлены</w:t>
      </w:r>
      <w:r w:rsidRPr="00B248CC">
        <w:rPr>
          <w:rFonts w:ascii="Times New Roman" w:hAnsi="Times New Roman" w:cs="Times New Roman"/>
          <w:i/>
          <w:iCs/>
          <w:sz w:val="28"/>
          <w:szCs w:val="28"/>
        </w:rPr>
        <w:t xml:space="preserve"> на объект</w:t>
      </w:r>
      <w:r>
        <w:rPr>
          <w:rFonts w:ascii="Times New Roman" w:hAnsi="Times New Roman" w:cs="Times New Roman"/>
          <w:i/>
          <w:iCs/>
          <w:sz w:val="28"/>
          <w:szCs w:val="28"/>
        </w:rPr>
        <w:t>ах</w:t>
      </w:r>
      <w:r w:rsidRPr="00B248CC">
        <w:rPr>
          <w:rFonts w:ascii="Times New Roman" w:hAnsi="Times New Roman" w:cs="Times New Roman"/>
          <w:i/>
          <w:iCs/>
          <w:sz w:val="28"/>
          <w:szCs w:val="28"/>
        </w:rPr>
        <w:t>, подключенны</w:t>
      </w:r>
      <w:r>
        <w:rPr>
          <w:rFonts w:ascii="Times New Roman" w:hAnsi="Times New Roman" w:cs="Times New Roman"/>
          <w:i/>
          <w:iCs/>
          <w:sz w:val="28"/>
          <w:szCs w:val="28"/>
        </w:rPr>
        <w:t>х</w:t>
      </w:r>
      <w:r w:rsidRPr="00B248CC">
        <w:rPr>
          <w:rFonts w:ascii="Times New Roman" w:hAnsi="Times New Roman" w:cs="Times New Roman"/>
          <w:i/>
          <w:iCs/>
          <w:sz w:val="28"/>
          <w:szCs w:val="28"/>
        </w:rPr>
        <w:t xml:space="preserve"> к системам </w:t>
      </w:r>
      <w:r w:rsidRPr="00B248C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централизованного</w:t>
      </w:r>
      <w:r w:rsidRPr="00B248CC">
        <w:rPr>
          <w:rFonts w:ascii="Times New Roman" w:hAnsi="Times New Roman" w:cs="Times New Roman"/>
          <w:i/>
          <w:iCs/>
          <w:sz w:val="28"/>
          <w:szCs w:val="28"/>
        </w:rPr>
        <w:t xml:space="preserve"> снабжения энергетическими ресурсами.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248CC">
        <w:rPr>
          <w:rFonts w:ascii="Times New Roman" w:hAnsi="Times New Roman" w:cs="Times New Roman"/>
          <w:sz w:val="28"/>
          <w:szCs w:val="28"/>
        </w:rPr>
        <w:t xml:space="preserve">Требования в части организации учета используемых энергетических ресурсов </w:t>
      </w:r>
      <w:r w:rsidRPr="00B248CC">
        <w:rPr>
          <w:rFonts w:ascii="Times New Roman" w:hAnsi="Times New Roman" w:cs="Times New Roman"/>
          <w:b/>
          <w:bCs/>
          <w:sz w:val="28"/>
          <w:szCs w:val="28"/>
        </w:rPr>
        <w:t>не распространяются</w:t>
      </w:r>
      <w:r w:rsidRPr="00B248CC">
        <w:rPr>
          <w:rFonts w:ascii="Times New Roman" w:hAnsi="Times New Roman" w:cs="Times New Roman"/>
          <w:sz w:val="28"/>
          <w:szCs w:val="28"/>
        </w:rPr>
        <w:t xml:space="preserve"> на ветхие, аварийные объекты, на объекты, не являющиеся многоквартирными домами, подлежащие сносу или капитальному ремонту, а также на объекты, максимальный объем потребления природного газа которых составляет менее чем два кубических метра в час (в отношении организации учета используемого природного газа)</w:t>
      </w:r>
      <w:r>
        <w:rPr>
          <w:rFonts w:ascii="Times New Roman" w:hAnsi="Times New Roman" w:cs="Times New Roman"/>
          <w:sz w:val="28"/>
          <w:szCs w:val="28"/>
        </w:rPr>
        <w:t xml:space="preserve"> и другие, указанные в Законе.</w:t>
      </w:r>
    </w:p>
    <w:p w14:paraId="25749FE5" w14:textId="0626E02C" w:rsidR="00DC1AEA" w:rsidRDefault="00DC1AEA" w:rsidP="00B248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C72B282" w14:textId="77777777" w:rsidR="00DC1AEA" w:rsidRPr="00B248CC" w:rsidRDefault="00DC1AEA" w:rsidP="00B248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11D8BEE" w14:textId="77777777" w:rsidR="0011283D" w:rsidRDefault="0011283D" w:rsidP="003576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</w:t>
      </w:r>
      <w:r w:rsidR="003851C1">
        <w:rPr>
          <w:rFonts w:ascii="Times New Roman" w:hAnsi="Times New Roman" w:cs="Times New Roman"/>
          <w:sz w:val="28"/>
          <w:szCs w:val="28"/>
        </w:rPr>
        <w:t>для сокращения потребления энергии применяются различные энергосберегающие технологии</w:t>
      </w:r>
      <w:r w:rsidR="00E478D9">
        <w:rPr>
          <w:rFonts w:ascii="Times New Roman" w:hAnsi="Times New Roman" w:cs="Times New Roman"/>
          <w:sz w:val="28"/>
          <w:szCs w:val="28"/>
        </w:rPr>
        <w:t>:</w:t>
      </w:r>
    </w:p>
    <w:p w14:paraId="158E1C8E" w14:textId="77777777" w:rsidR="00E478D9" w:rsidRDefault="00E478D9" w:rsidP="00E478D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1FC6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Энергоэффективные здания</w:t>
      </w:r>
      <w:r w:rsidRPr="00281FC6"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дома с улучшенной теплоизоляцией, использованием «умных» систем отопления, что позволяет сэкономить на расходах на энергоснабжение;</w:t>
      </w:r>
    </w:p>
    <w:p w14:paraId="07EA2711" w14:textId="77777777" w:rsidR="00E478D9" w:rsidRDefault="00E478D9" w:rsidP="00E478D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1F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Энергосберегающее освещение</w:t>
      </w:r>
      <w:r>
        <w:rPr>
          <w:rFonts w:ascii="Times New Roman" w:hAnsi="Times New Roman" w:cs="Times New Roman"/>
          <w:sz w:val="28"/>
          <w:szCs w:val="28"/>
        </w:rPr>
        <w:t>- светодиодные лампы потребляют значительно меньше электроэнергии по сравнению с лампами накаливания;</w:t>
      </w:r>
    </w:p>
    <w:p w14:paraId="3CE9627C" w14:textId="77777777" w:rsidR="00E478D9" w:rsidRDefault="00542CDB" w:rsidP="00E478D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1F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Интеллектуальные энергосистемы</w:t>
      </w:r>
      <w:r>
        <w:rPr>
          <w:rFonts w:ascii="Times New Roman" w:hAnsi="Times New Roman" w:cs="Times New Roman"/>
          <w:sz w:val="28"/>
          <w:szCs w:val="28"/>
        </w:rPr>
        <w:t>- использование систем «умного дома» и «умных сетей» позволяет уменьшить потребление энергии, управлять нагрузками.</w:t>
      </w:r>
    </w:p>
    <w:p w14:paraId="6074086F" w14:textId="77777777" w:rsidR="00542CDB" w:rsidRDefault="006B6182" w:rsidP="00E478D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1F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Возобновляемые источники энергии</w:t>
      </w:r>
      <w:r>
        <w:rPr>
          <w:rFonts w:ascii="Times New Roman" w:hAnsi="Times New Roman" w:cs="Times New Roman"/>
          <w:sz w:val="28"/>
          <w:szCs w:val="28"/>
        </w:rPr>
        <w:t>- солнечные панели, ветрогенераторы</w:t>
      </w:r>
      <w:r w:rsidR="007B2254">
        <w:rPr>
          <w:rFonts w:ascii="Times New Roman" w:hAnsi="Times New Roman" w:cs="Times New Roman"/>
          <w:sz w:val="28"/>
          <w:szCs w:val="28"/>
        </w:rPr>
        <w:t>, использование энергии воды, биомассы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E747EE9" w14:textId="77777777" w:rsidR="00B4584B" w:rsidRPr="00281FC6" w:rsidRDefault="00B4584B" w:rsidP="00E478D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1F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Энергоэффективные бытовые приборы</w:t>
      </w:r>
      <w:r w:rsidRPr="00281FC6">
        <w:rPr>
          <w:rFonts w:ascii="Times New Roman" w:hAnsi="Times New Roman" w:cs="Times New Roman"/>
          <w:sz w:val="28"/>
          <w:szCs w:val="28"/>
        </w:rPr>
        <w:t xml:space="preserve">- </w:t>
      </w:r>
      <w:r w:rsidR="00281FC6">
        <w:rPr>
          <w:rFonts w:ascii="Times New Roman" w:hAnsi="Times New Roman" w:cs="Times New Roman"/>
          <w:sz w:val="28"/>
          <w:szCs w:val="28"/>
        </w:rPr>
        <w:t xml:space="preserve">бытовые приборы имеют маркировку по классам энергоэффективности. </w:t>
      </w:r>
      <w:r w:rsidR="00281FC6" w:rsidRPr="00281FC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Классы обозначаются буквами </w:t>
      </w:r>
      <w:r w:rsidR="00281FC6" w:rsidRPr="00281FC6">
        <w:rPr>
          <w:rStyle w:val="a4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от A (самый высокий) до G (самый низкий)</w:t>
      </w:r>
      <w:r w:rsidR="00281FC6" w:rsidRPr="00281FC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Существуют также дополнительные классы </w:t>
      </w:r>
      <w:r w:rsidR="00281FC6" w:rsidRPr="00281FC6">
        <w:rPr>
          <w:rStyle w:val="a4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A+, A++ и A+++</w:t>
      </w:r>
      <w:r w:rsidR="00281FC6" w:rsidRPr="00281FC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которые указывают на ещё более высокую энергоэффективность</w:t>
      </w:r>
      <w:r w:rsidR="00281FC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14:paraId="3635A2C3" w14:textId="77777777" w:rsidR="00443C63" w:rsidRDefault="00443C63" w:rsidP="00443C63">
      <w:pPr>
        <w:pStyle w:val="a5"/>
        <w:ind w:left="540"/>
      </w:pPr>
      <w:r>
        <w:rPr>
          <w:noProof/>
        </w:rPr>
        <w:drawing>
          <wp:inline distT="0" distB="0" distL="0" distR="0" wp14:anchorId="6BED6867" wp14:editId="0DCB26B1">
            <wp:extent cx="5940425" cy="3957320"/>
            <wp:effectExtent l="0" t="0" r="317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BC724B" w14:textId="77777777" w:rsidR="00FE1CA5" w:rsidRPr="00FE1CA5" w:rsidRDefault="00AD3958" w:rsidP="00E478D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E1CA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Электротранспорт и гибридные автомобили</w:t>
      </w:r>
      <w:r w:rsidRPr="00FE1CA5">
        <w:rPr>
          <w:rFonts w:ascii="Times New Roman" w:hAnsi="Times New Roman" w:cs="Times New Roman"/>
          <w:sz w:val="28"/>
          <w:szCs w:val="28"/>
        </w:rPr>
        <w:t xml:space="preserve">- </w:t>
      </w:r>
      <w:r w:rsidR="00346197" w:rsidRPr="00FE1CA5">
        <w:rPr>
          <w:rFonts w:ascii="Times New Roman" w:hAnsi="Times New Roman" w:cs="Times New Roman"/>
          <w:sz w:val="28"/>
          <w:szCs w:val="28"/>
        </w:rPr>
        <w:t xml:space="preserve">использование такого транспорта </w:t>
      </w:r>
      <w:r w:rsidRPr="00FE1CA5">
        <w:rPr>
          <w:rFonts w:ascii="Times New Roman" w:hAnsi="Times New Roman" w:cs="Times New Roman"/>
          <w:sz w:val="28"/>
          <w:szCs w:val="28"/>
        </w:rPr>
        <w:t xml:space="preserve">снижает расход </w:t>
      </w:r>
      <w:r w:rsidR="00CF7CD8" w:rsidRPr="00FE1CA5">
        <w:rPr>
          <w:rFonts w:ascii="Times New Roman" w:hAnsi="Times New Roman" w:cs="Times New Roman"/>
          <w:sz w:val="28"/>
          <w:szCs w:val="28"/>
        </w:rPr>
        <w:t>ископаемого</w:t>
      </w:r>
      <w:r w:rsidRPr="00FE1CA5">
        <w:rPr>
          <w:rFonts w:ascii="Times New Roman" w:hAnsi="Times New Roman" w:cs="Times New Roman"/>
          <w:sz w:val="28"/>
          <w:szCs w:val="28"/>
        </w:rPr>
        <w:t xml:space="preserve"> топлива и выбросы вредных веществ. </w:t>
      </w:r>
    </w:p>
    <w:p w14:paraId="42B1DED1" w14:textId="25D30883" w:rsidR="00281FC6" w:rsidRPr="00FE1CA5" w:rsidRDefault="00AD3958" w:rsidP="00FE1CA5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E1CA5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346197" w:rsidRPr="00FE1CA5">
        <w:rPr>
          <w:rFonts w:ascii="Times New Roman" w:hAnsi="Times New Roman" w:cs="Times New Roman"/>
          <w:b/>
          <w:bCs/>
          <w:sz w:val="28"/>
          <w:szCs w:val="28"/>
        </w:rPr>
        <w:t xml:space="preserve">а территории </w:t>
      </w:r>
      <w:proofErr w:type="spellStart"/>
      <w:r w:rsidR="00FE1CA5" w:rsidRPr="00FE1CA5">
        <w:rPr>
          <w:rFonts w:ascii="Times New Roman" w:hAnsi="Times New Roman" w:cs="Times New Roman"/>
          <w:b/>
          <w:bCs/>
          <w:sz w:val="28"/>
          <w:szCs w:val="28"/>
        </w:rPr>
        <w:t>р.п.Новоспасское</w:t>
      </w:r>
      <w:proofErr w:type="spellEnd"/>
      <w:r w:rsidR="00FE1CA5" w:rsidRPr="00FE1CA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46197" w:rsidRPr="00FE1CA5">
        <w:rPr>
          <w:rFonts w:ascii="Times New Roman" w:hAnsi="Times New Roman" w:cs="Times New Roman"/>
          <w:b/>
          <w:bCs/>
          <w:sz w:val="28"/>
          <w:szCs w:val="28"/>
        </w:rPr>
        <w:t xml:space="preserve">для </w:t>
      </w:r>
      <w:r w:rsidR="00FE1CA5" w:rsidRPr="00FE1CA5">
        <w:rPr>
          <w:rFonts w:ascii="Times New Roman" w:hAnsi="Times New Roman" w:cs="Times New Roman"/>
          <w:b/>
          <w:bCs/>
          <w:sz w:val="28"/>
          <w:szCs w:val="28"/>
        </w:rPr>
        <w:t xml:space="preserve">зарядки </w:t>
      </w:r>
      <w:r w:rsidR="00346197" w:rsidRPr="00FE1CA5">
        <w:rPr>
          <w:rFonts w:ascii="Times New Roman" w:hAnsi="Times New Roman" w:cs="Times New Roman"/>
          <w:b/>
          <w:bCs/>
          <w:sz w:val="28"/>
          <w:szCs w:val="28"/>
        </w:rPr>
        <w:t>электротранспорта установлен</w:t>
      </w:r>
      <w:r w:rsidR="00AD68B5" w:rsidRPr="00FE1CA5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862444" w:rsidRPr="00FE1CA5">
        <w:rPr>
          <w:rFonts w:ascii="Times New Roman" w:hAnsi="Times New Roman" w:cs="Times New Roman"/>
          <w:b/>
          <w:bCs/>
          <w:sz w:val="28"/>
          <w:szCs w:val="28"/>
        </w:rPr>
        <w:t xml:space="preserve"> зарядн</w:t>
      </w:r>
      <w:r w:rsidR="00AD68B5" w:rsidRPr="00FE1CA5">
        <w:rPr>
          <w:rFonts w:ascii="Times New Roman" w:hAnsi="Times New Roman" w:cs="Times New Roman"/>
          <w:b/>
          <w:bCs/>
          <w:sz w:val="28"/>
          <w:szCs w:val="28"/>
        </w:rPr>
        <w:t>ая</w:t>
      </w:r>
      <w:r w:rsidR="00862444" w:rsidRPr="00FE1CA5">
        <w:rPr>
          <w:rFonts w:ascii="Times New Roman" w:hAnsi="Times New Roman" w:cs="Times New Roman"/>
          <w:b/>
          <w:bCs/>
          <w:sz w:val="28"/>
          <w:szCs w:val="28"/>
        </w:rPr>
        <w:t xml:space="preserve"> станци</w:t>
      </w:r>
      <w:r w:rsidR="00AD68B5" w:rsidRPr="00FE1CA5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862444" w:rsidRPr="00FE1CA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D68B5" w:rsidRPr="00FE1CA5">
        <w:rPr>
          <w:rFonts w:ascii="Times New Roman" w:hAnsi="Times New Roman" w:cs="Times New Roman"/>
          <w:b/>
          <w:bCs/>
          <w:sz w:val="28"/>
          <w:szCs w:val="28"/>
        </w:rPr>
        <w:t xml:space="preserve"> на ул.70 лет ВЛКСМ около Ледового дворца «Олимп»</w:t>
      </w:r>
      <w:r w:rsidR="00FE1CA5" w:rsidRPr="00FE1CA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62444" w:rsidRPr="00FE1CA5">
        <w:rPr>
          <w:rFonts w:ascii="Times New Roman" w:hAnsi="Times New Roman" w:cs="Times New Roman"/>
          <w:b/>
          <w:bCs/>
          <w:sz w:val="28"/>
          <w:szCs w:val="28"/>
        </w:rPr>
        <w:t>.</w:t>
      </w:r>
      <w:bookmarkStart w:id="0" w:name="_GoBack"/>
      <w:bookmarkEnd w:id="0"/>
    </w:p>
    <w:sectPr w:rsidR="00281FC6" w:rsidRPr="00FE1CA5" w:rsidSect="00FE1CA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4C2B70"/>
    <w:multiLevelType w:val="hybridMultilevel"/>
    <w:tmpl w:val="DDB85D58"/>
    <w:lvl w:ilvl="0" w:tplc="BF9C54E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D48"/>
    <w:rsid w:val="0011283D"/>
    <w:rsid w:val="00281FC6"/>
    <w:rsid w:val="00346197"/>
    <w:rsid w:val="003576FE"/>
    <w:rsid w:val="003851C1"/>
    <w:rsid w:val="00412C0E"/>
    <w:rsid w:val="00443C63"/>
    <w:rsid w:val="0049008C"/>
    <w:rsid w:val="004A3A3B"/>
    <w:rsid w:val="00515E2C"/>
    <w:rsid w:val="00542CDB"/>
    <w:rsid w:val="00607645"/>
    <w:rsid w:val="006B6182"/>
    <w:rsid w:val="007B2254"/>
    <w:rsid w:val="007B7BF7"/>
    <w:rsid w:val="00837F46"/>
    <w:rsid w:val="00862444"/>
    <w:rsid w:val="00871923"/>
    <w:rsid w:val="008977AD"/>
    <w:rsid w:val="00AD3958"/>
    <w:rsid w:val="00AD68B5"/>
    <w:rsid w:val="00B248CC"/>
    <w:rsid w:val="00B4584B"/>
    <w:rsid w:val="00B50B4D"/>
    <w:rsid w:val="00B727FD"/>
    <w:rsid w:val="00CA72A7"/>
    <w:rsid w:val="00CF7CD8"/>
    <w:rsid w:val="00DC1AEA"/>
    <w:rsid w:val="00E276CE"/>
    <w:rsid w:val="00E478D9"/>
    <w:rsid w:val="00E573A2"/>
    <w:rsid w:val="00EB071A"/>
    <w:rsid w:val="00EF12F1"/>
    <w:rsid w:val="00F32D48"/>
    <w:rsid w:val="00FB1EF1"/>
    <w:rsid w:val="00FC6C4F"/>
    <w:rsid w:val="00FE1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5E776"/>
  <w15:chartTrackingRefBased/>
  <w15:docId w15:val="{C98A4B95-14FD-4453-B6AD-D613DCECC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78D9"/>
    <w:pPr>
      <w:ind w:left="720"/>
      <w:contextualSpacing/>
    </w:pPr>
  </w:style>
  <w:style w:type="character" w:styleId="a4">
    <w:name w:val="Strong"/>
    <w:basedOn w:val="a0"/>
    <w:uiPriority w:val="22"/>
    <w:qFormat/>
    <w:rsid w:val="00281FC6"/>
    <w:rPr>
      <w:b/>
      <w:bCs/>
    </w:rPr>
  </w:style>
  <w:style w:type="paragraph" w:styleId="a5">
    <w:name w:val="Normal (Web)"/>
    <w:basedOn w:val="a"/>
    <w:uiPriority w:val="99"/>
    <w:semiHidden/>
    <w:unhideWhenUsed/>
    <w:rsid w:val="00443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03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login.consultant.ru/link/?req=doc&amp;base=LAW&amp;n=493188&amp;dst=10002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2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38</cp:revision>
  <dcterms:created xsi:type="dcterms:W3CDTF">2025-09-24T06:09:00Z</dcterms:created>
  <dcterms:modified xsi:type="dcterms:W3CDTF">2025-09-30T06:10:00Z</dcterms:modified>
</cp:coreProperties>
</file>